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28BA3" w14:textId="77777777" w:rsidR="00A54899" w:rsidRPr="00397075" w:rsidRDefault="00F87AD1" w:rsidP="00A54899">
      <w:pPr>
        <w:jc w:val="center"/>
        <w:rPr>
          <w:rFonts w:asciiTheme="majorHAnsi" w:hAnsiTheme="majorHAnsi"/>
          <w:b/>
          <w:sz w:val="36"/>
          <w:u w:val="single"/>
        </w:rPr>
      </w:pPr>
      <w:bookmarkStart w:id="0" w:name="_GoBack"/>
      <w:bookmarkEnd w:id="0"/>
      <w:r>
        <w:rPr>
          <w:rFonts w:asciiTheme="majorHAnsi" w:hAnsiTheme="majorHAnsi"/>
          <w:b/>
          <w:noProof/>
          <w:sz w:val="36"/>
          <w:u w:val="single"/>
          <w:lang w:val="en-US"/>
        </w:rPr>
        <w:drawing>
          <wp:anchor distT="0" distB="0" distL="114300" distR="114300" simplePos="0" relativeHeight="251659264" behindDoc="1" locked="0" layoutInCell="1" allowOverlap="1" wp14:anchorId="1A234A49" wp14:editId="56E5829F">
            <wp:simplePos x="0" y="0"/>
            <wp:positionH relativeFrom="column">
              <wp:posOffset>114300</wp:posOffset>
            </wp:positionH>
            <wp:positionV relativeFrom="paragraph">
              <wp:posOffset>228600</wp:posOffset>
            </wp:positionV>
            <wp:extent cx="1511300" cy="838200"/>
            <wp:effectExtent l="0" t="0" r="12700" b="0"/>
            <wp:wrapThrough wrapText="bothSides">
              <wp:wrapPolygon edited="0">
                <wp:start x="0" y="0"/>
                <wp:lineTo x="0" y="20945"/>
                <wp:lineTo x="21418" y="20945"/>
                <wp:lineTo x="21418" y="0"/>
                <wp:lineTo x="0" y="0"/>
              </wp:wrapPolygon>
            </wp:wrapThrough>
            <wp:docPr id="2" name="Picture 2" descr="McMaster Logo -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Master Logo - Small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899" w:rsidRPr="00397075">
        <w:rPr>
          <w:rFonts w:asciiTheme="majorHAnsi" w:hAnsiTheme="majorHAnsi"/>
          <w:b/>
          <w:noProof/>
          <w:sz w:val="36"/>
          <w:u w:val="single"/>
          <w:lang w:val="en-US"/>
        </w:rPr>
        <w:drawing>
          <wp:anchor distT="0" distB="0" distL="114300" distR="114300" simplePos="0" relativeHeight="251658240" behindDoc="0" locked="0" layoutInCell="1" allowOverlap="1" wp14:anchorId="3DD0FF21" wp14:editId="15D86803">
            <wp:simplePos x="0" y="0"/>
            <wp:positionH relativeFrom="column">
              <wp:posOffset>5600700</wp:posOffset>
            </wp:positionH>
            <wp:positionV relativeFrom="paragraph">
              <wp:posOffset>-114300</wp:posOffset>
            </wp:positionV>
            <wp:extent cx="953770" cy="2019300"/>
            <wp:effectExtent l="0" t="0" r="1143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9">
                      <a:extLst>
                        <a:ext uri="{28A0092B-C50C-407E-A947-70E740481C1C}">
                          <a14:useLocalDpi xmlns:a14="http://schemas.microsoft.com/office/drawing/2010/main" val="0"/>
                        </a:ext>
                      </a:extLst>
                    </a:blip>
                    <a:stretch>
                      <a:fillRect/>
                    </a:stretch>
                  </pic:blipFill>
                  <pic:spPr>
                    <a:xfrm>
                      <a:off x="0" y="0"/>
                      <a:ext cx="953770" cy="2019300"/>
                    </a:xfrm>
                    <a:prstGeom prst="rect">
                      <a:avLst/>
                    </a:prstGeom>
                  </pic:spPr>
                </pic:pic>
              </a:graphicData>
            </a:graphic>
            <wp14:sizeRelH relativeFrom="page">
              <wp14:pctWidth>0</wp14:pctWidth>
            </wp14:sizeRelH>
            <wp14:sizeRelV relativeFrom="page">
              <wp14:pctHeight>0</wp14:pctHeight>
            </wp14:sizeRelV>
          </wp:anchor>
        </w:drawing>
      </w:r>
      <w:r w:rsidR="00A46339" w:rsidRPr="00397075">
        <w:rPr>
          <w:rFonts w:asciiTheme="majorHAnsi" w:hAnsiTheme="majorHAnsi"/>
          <w:b/>
          <w:sz w:val="36"/>
          <w:u w:val="single"/>
        </w:rPr>
        <w:t>UNAI Member</w:t>
      </w:r>
      <w:r>
        <w:rPr>
          <w:rFonts w:asciiTheme="majorHAnsi" w:hAnsiTheme="majorHAnsi"/>
          <w:b/>
          <w:sz w:val="36"/>
          <w:u w:val="single"/>
        </w:rPr>
        <w:t xml:space="preserve"> Activity Report – 201</w:t>
      </w:r>
      <w:r w:rsidR="00343D2F">
        <w:rPr>
          <w:rFonts w:asciiTheme="majorHAnsi" w:hAnsiTheme="majorHAnsi"/>
          <w:b/>
          <w:sz w:val="36"/>
          <w:u w:val="single"/>
        </w:rPr>
        <w:t>6</w:t>
      </w:r>
      <w:r>
        <w:rPr>
          <w:rFonts w:asciiTheme="majorHAnsi" w:hAnsiTheme="majorHAnsi"/>
          <w:b/>
          <w:sz w:val="36"/>
          <w:u w:val="single"/>
        </w:rPr>
        <w:t>/201</w:t>
      </w:r>
      <w:r w:rsidR="00343D2F">
        <w:rPr>
          <w:rFonts w:asciiTheme="majorHAnsi" w:hAnsiTheme="majorHAnsi"/>
          <w:b/>
          <w:sz w:val="36"/>
          <w:u w:val="single"/>
        </w:rPr>
        <w:t>7</w:t>
      </w:r>
      <w:r w:rsidR="00A54899" w:rsidRPr="00397075">
        <w:rPr>
          <w:rFonts w:asciiTheme="majorHAnsi" w:hAnsiTheme="majorHAnsi"/>
          <w:b/>
          <w:sz w:val="36"/>
          <w:u w:val="single"/>
        </w:rPr>
        <w:t xml:space="preserve">       </w:t>
      </w:r>
    </w:p>
    <w:p w14:paraId="5B639CB1" w14:textId="77777777" w:rsidR="004F2BA7" w:rsidRPr="00397075" w:rsidRDefault="004F2BA7" w:rsidP="00A54899">
      <w:pPr>
        <w:pStyle w:val="NoSpacing"/>
        <w:rPr>
          <w:rFonts w:asciiTheme="majorHAnsi" w:hAnsiTheme="majorHAnsi"/>
          <w:b/>
        </w:rPr>
      </w:pPr>
    </w:p>
    <w:p w14:paraId="177F2026" w14:textId="77777777" w:rsidR="00F87AD1" w:rsidRDefault="00F87AD1" w:rsidP="00A54899">
      <w:pPr>
        <w:pStyle w:val="NoSpacing"/>
        <w:rPr>
          <w:rFonts w:asciiTheme="majorHAnsi" w:hAnsiTheme="majorHAnsi"/>
          <w:b/>
        </w:rPr>
      </w:pPr>
    </w:p>
    <w:p w14:paraId="03011039" w14:textId="77777777" w:rsidR="00F87AD1" w:rsidRDefault="00F87AD1" w:rsidP="00A54899">
      <w:pPr>
        <w:pStyle w:val="NoSpacing"/>
        <w:rPr>
          <w:rFonts w:asciiTheme="majorHAnsi" w:hAnsiTheme="majorHAnsi"/>
          <w:b/>
        </w:rPr>
      </w:pPr>
    </w:p>
    <w:p w14:paraId="5AD819F2" w14:textId="77777777" w:rsidR="00A54899" w:rsidRPr="00397075" w:rsidRDefault="00A54899" w:rsidP="00A54899">
      <w:pPr>
        <w:pStyle w:val="NoSpacing"/>
        <w:rPr>
          <w:rFonts w:asciiTheme="majorHAnsi" w:hAnsiTheme="majorHAnsi"/>
          <w:b/>
        </w:rPr>
      </w:pPr>
      <w:r w:rsidRPr="00397075">
        <w:rPr>
          <w:rFonts w:asciiTheme="majorHAnsi" w:hAnsiTheme="majorHAnsi"/>
          <w:b/>
        </w:rPr>
        <w:t xml:space="preserve">Name of University/Institution: </w:t>
      </w:r>
    </w:p>
    <w:p w14:paraId="2F683E72" w14:textId="77777777" w:rsidR="00A54899" w:rsidRDefault="00A54899" w:rsidP="00A54899">
      <w:pPr>
        <w:pStyle w:val="NoSpacing"/>
        <w:rPr>
          <w:rFonts w:asciiTheme="majorHAnsi" w:hAnsiTheme="majorHAnsi"/>
        </w:rPr>
      </w:pPr>
    </w:p>
    <w:p w14:paraId="4D306A9D" w14:textId="77777777" w:rsidR="00397075" w:rsidRPr="00A54899" w:rsidRDefault="00397075" w:rsidP="00A54899">
      <w:pPr>
        <w:pStyle w:val="NoSpacing"/>
        <w:rPr>
          <w:rFonts w:asciiTheme="majorHAnsi" w:hAnsiTheme="majorHAnsi"/>
        </w:rPr>
      </w:pPr>
      <w:r>
        <w:rPr>
          <w:rFonts w:asciiTheme="majorHAnsi" w:hAnsiTheme="majorHAnsi"/>
        </w:rPr>
        <w:t>McMaster University</w:t>
      </w:r>
    </w:p>
    <w:p w14:paraId="5576E2A6" w14:textId="77777777" w:rsidR="00A54899" w:rsidRPr="00A54899" w:rsidRDefault="00A54899" w:rsidP="00A54899">
      <w:pPr>
        <w:pStyle w:val="NoSpacing"/>
        <w:rPr>
          <w:rFonts w:asciiTheme="majorHAnsi" w:hAnsiTheme="majorHAnsi"/>
        </w:rPr>
      </w:pPr>
    </w:p>
    <w:p w14:paraId="4CE1DD6F" w14:textId="77777777" w:rsidR="00A54899" w:rsidRPr="00397075" w:rsidRDefault="00A54899" w:rsidP="00A54899">
      <w:pPr>
        <w:pStyle w:val="NoSpacing"/>
        <w:rPr>
          <w:rFonts w:asciiTheme="majorHAnsi" w:hAnsiTheme="majorHAnsi"/>
          <w:b/>
        </w:rPr>
      </w:pPr>
      <w:r w:rsidRPr="00397075">
        <w:rPr>
          <w:rFonts w:asciiTheme="majorHAnsi" w:hAnsiTheme="majorHAnsi"/>
          <w:b/>
        </w:rPr>
        <w:t xml:space="preserve">Contact Person/Focal Point:   </w:t>
      </w:r>
    </w:p>
    <w:p w14:paraId="0FF8D115" w14:textId="77777777" w:rsidR="00A54899" w:rsidRPr="00A54899" w:rsidRDefault="00A54899" w:rsidP="00A54899">
      <w:pPr>
        <w:pStyle w:val="NoSpacing"/>
        <w:rPr>
          <w:rFonts w:asciiTheme="majorHAnsi" w:hAnsiTheme="majorHAnsi"/>
        </w:rPr>
      </w:pPr>
    </w:p>
    <w:p w14:paraId="5779B95E" w14:textId="77777777" w:rsidR="00A54899" w:rsidRDefault="00397075" w:rsidP="00A54899">
      <w:pPr>
        <w:pStyle w:val="NoSpacing"/>
        <w:rPr>
          <w:rFonts w:asciiTheme="majorHAnsi" w:hAnsiTheme="majorHAnsi"/>
        </w:rPr>
      </w:pPr>
      <w:r>
        <w:rPr>
          <w:rFonts w:asciiTheme="majorHAnsi" w:hAnsiTheme="majorHAnsi"/>
        </w:rPr>
        <w:t>Patrick Deane, President &amp; Vice-Chancellor</w:t>
      </w:r>
    </w:p>
    <w:p w14:paraId="73C92177" w14:textId="77777777" w:rsidR="00A54899" w:rsidRPr="00A54899" w:rsidRDefault="00A54899" w:rsidP="00A54899">
      <w:pPr>
        <w:pStyle w:val="NoSpacing"/>
        <w:rPr>
          <w:rFonts w:asciiTheme="majorHAnsi" w:hAnsiTheme="majorHAnsi"/>
        </w:rPr>
      </w:pPr>
    </w:p>
    <w:p w14:paraId="0615B5AA" w14:textId="77777777" w:rsidR="00A54899" w:rsidRPr="00397075" w:rsidRDefault="00A54899" w:rsidP="00A54899">
      <w:pPr>
        <w:pStyle w:val="NoSpacing"/>
        <w:numPr>
          <w:ilvl w:val="0"/>
          <w:numId w:val="1"/>
        </w:numPr>
        <w:rPr>
          <w:rFonts w:asciiTheme="majorHAnsi" w:hAnsiTheme="majorHAnsi"/>
          <w:b/>
        </w:rPr>
      </w:pPr>
      <w:r w:rsidRPr="00397075">
        <w:rPr>
          <w:rFonts w:asciiTheme="majorHAnsi" w:hAnsiTheme="majorHAnsi"/>
          <w:b/>
        </w:rPr>
        <w:t xml:space="preserve">What activities did you undertake this year as part of your membership in UN Academic Impact? </w:t>
      </w:r>
    </w:p>
    <w:p w14:paraId="09E6EFBC" w14:textId="77777777" w:rsidR="00A54899" w:rsidRPr="00A54899" w:rsidRDefault="00A54899" w:rsidP="00A54899">
      <w:pPr>
        <w:pStyle w:val="NoSpacing"/>
        <w:ind w:left="720"/>
        <w:rPr>
          <w:rFonts w:asciiTheme="majorHAnsi" w:hAnsiTheme="majorHAnsi"/>
        </w:rPr>
      </w:pPr>
    </w:p>
    <w:p w14:paraId="7B87C2E1" w14:textId="77777777" w:rsidR="00E35390" w:rsidRPr="000C4555" w:rsidRDefault="00E35390" w:rsidP="00E35390">
      <w:pPr>
        <w:spacing w:line="240" w:lineRule="auto"/>
        <w:rPr>
          <w:rFonts w:ascii="Cambria" w:hAnsi="Cambria"/>
          <w:color w:val="000000" w:themeColor="text1"/>
          <w:lang w:val="en-CA"/>
        </w:rPr>
      </w:pPr>
      <w:r w:rsidRPr="000C4555">
        <w:rPr>
          <w:rFonts w:ascii="Cambria" w:hAnsi="Cambria"/>
          <w:color w:val="000000" w:themeColor="text1"/>
          <w:lang w:val="en-CA"/>
        </w:rPr>
        <w:t xml:space="preserve">The HOPE Chair in Peace and Health, in cooperation with the Bertrand Russell Research </w:t>
      </w:r>
      <w:r>
        <w:rPr>
          <w:rFonts w:ascii="Cambria" w:hAnsi="Cambria"/>
          <w:color w:val="000000" w:themeColor="text1"/>
          <w:lang w:val="en-CA"/>
        </w:rPr>
        <w:t xml:space="preserve">Centre, </w:t>
      </w:r>
      <w:r w:rsidRPr="000C4555">
        <w:rPr>
          <w:rFonts w:ascii="Cambria" w:hAnsi="Cambria"/>
          <w:color w:val="000000" w:themeColor="text1"/>
          <w:lang w:val="en-CA"/>
        </w:rPr>
        <w:t xml:space="preserve">hosted </w:t>
      </w:r>
      <w:r>
        <w:rPr>
          <w:rFonts w:ascii="Cambria" w:hAnsi="Cambria"/>
          <w:color w:val="000000" w:themeColor="text1"/>
          <w:lang w:val="en-CA"/>
        </w:rPr>
        <w:t xml:space="preserve">the </w:t>
      </w:r>
      <w:r w:rsidRPr="000C4555">
        <w:rPr>
          <w:rFonts w:ascii="Cambria" w:hAnsi="Cambria"/>
          <w:color w:val="000000" w:themeColor="text1"/>
          <w:lang w:val="en-CA"/>
        </w:rPr>
        <w:t>first conference under the theme “Global Perspectives of Peace”</w:t>
      </w:r>
      <w:r>
        <w:rPr>
          <w:rFonts w:ascii="Cambria" w:hAnsi="Cambria"/>
          <w:color w:val="000000" w:themeColor="text1"/>
          <w:lang w:val="en-CA"/>
        </w:rPr>
        <w:t xml:space="preserve"> on</w:t>
      </w:r>
      <w:r w:rsidRPr="000C4555">
        <w:rPr>
          <w:rFonts w:ascii="Cambria" w:hAnsi="Cambria"/>
          <w:color w:val="000000" w:themeColor="text1"/>
          <w:lang w:val="en-CA"/>
        </w:rPr>
        <w:t xml:space="preserve"> May 7 and 8, 2017. The topic for this year’s conference was the Colombian Peace Process with FARC. In this conference, we asked what Canadians can learn from the successes and struggles to achieve the Colombian Peace Agreement and what knowledge can we offer to Colombia that will contribute to advances in our mutual interests in peace</w:t>
      </w:r>
      <w:r>
        <w:rPr>
          <w:rFonts w:ascii="Cambria" w:hAnsi="Cambria"/>
          <w:color w:val="000000" w:themeColor="text1"/>
          <w:lang w:val="en-CA"/>
        </w:rPr>
        <w:t>,</w:t>
      </w:r>
      <w:r w:rsidRPr="000C4555">
        <w:rPr>
          <w:rFonts w:ascii="Cambria" w:hAnsi="Cambria"/>
          <w:color w:val="000000" w:themeColor="text1"/>
          <w:lang w:val="en-CA"/>
        </w:rPr>
        <w:t xml:space="preserve"> justice and sustainability, based on our experience and social learning. It also aimed to develop on-going relationships among </w:t>
      </w:r>
      <w:proofErr w:type="gramStart"/>
      <w:r w:rsidRPr="000C4555">
        <w:rPr>
          <w:rFonts w:ascii="Cambria" w:hAnsi="Cambria"/>
          <w:color w:val="000000" w:themeColor="text1"/>
          <w:lang w:val="en-CA"/>
        </w:rPr>
        <w:t>peace-makers</w:t>
      </w:r>
      <w:proofErr w:type="gramEnd"/>
      <w:r w:rsidRPr="000C4555">
        <w:rPr>
          <w:rFonts w:ascii="Cambria" w:hAnsi="Cambria"/>
          <w:color w:val="000000" w:themeColor="text1"/>
          <w:lang w:val="en-CA"/>
        </w:rPr>
        <w:t xml:space="preserve"> from legal, academic, and practitioner communities in and between our respective countries. </w:t>
      </w:r>
    </w:p>
    <w:p w14:paraId="224C2BCC" w14:textId="77777777" w:rsidR="00A54899" w:rsidRPr="00397075" w:rsidRDefault="00A54899" w:rsidP="00A46339">
      <w:pPr>
        <w:pStyle w:val="NoSpacing"/>
        <w:numPr>
          <w:ilvl w:val="0"/>
          <w:numId w:val="1"/>
        </w:numPr>
        <w:rPr>
          <w:rFonts w:asciiTheme="majorHAnsi" w:hAnsiTheme="majorHAnsi"/>
          <w:b/>
        </w:rPr>
      </w:pPr>
      <w:r w:rsidRPr="00397075">
        <w:rPr>
          <w:rFonts w:asciiTheme="majorHAnsi" w:hAnsiTheme="majorHAnsi"/>
          <w:b/>
        </w:rPr>
        <w:t xml:space="preserve">What UNAI principles did these activities support? </w:t>
      </w:r>
    </w:p>
    <w:p w14:paraId="5F3906E7" w14:textId="77777777" w:rsidR="00A46339" w:rsidRDefault="00A46339" w:rsidP="00397075">
      <w:pPr>
        <w:pStyle w:val="NoSpacing"/>
        <w:rPr>
          <w:rFonts w:asciiTheme="majorHAnsi" w:hAnsiTheme="majorHAnsi"/>
        </w:rPr>
      </w:pPr>
    </w:p>
    <w:p w14:paraId="29CAA4EF" w14:textId="77777777" w:rsidR="00814226" w:rsidRDefault="00E35390" w:rsidP="00397075">
      <w:pPr>
        <w:pStyle w:val="NoSpacing"/>
        <w:rPr>
          <w:rFonts w:asciiTheme="majorHAnsi" w:hAnsiTheme="majorHAnsi"/>
        </w:rPr>
      </w:pPr>
      <w:r>
        <w:rPr>
          <w:rFonts w:asciiTheme="majorHAnsi" w:hAnsiTheme="majorHAnsi"/>
        </w:rPr>
        <w:t>The Global Perspectives of</w:t>
      </w:r>
      <w:r w:rsidR="00814226">
        <w:rPr>
          <w:rFonts w:asciiTheme="majorHAnsi" w:hAnsiTheme="majorHAnsi"/>
        </w:rPr>
        <w:t xml:space="preserve"> Peace </w:t>
      </w:r>
      <w:r>
        <w:rPr>
          <w:rFonts w:asciiTheme="majorHAnsi" w:hAnsiTheme="majorHAnsi"/>
        </w:rPr>
        <w:t xml:space="preserve">conference </w:t>
      </w:r>
      <w:r w:rsidR="00814226">
        <w:rPr>
          <w:rFonts w:asciiTheme="majorHAnsi" w:hAnsiTheme="majorHAnsi"/>
        </w:rPr>
        <w:t xml:space="preserve">supported the following UNAI principles: </w:t>
      </w:r>
    </w:p>
    <w:p w14:paraId="5E263692" w14:textId="77777777" w:rsidR="00814226" w:rsidRDefault="00814226" w:rsidP="00397075">
      <w:pPr>
        <w:pStyle w:val="NoSpacing"/>
        <w:rPr>
          <w:rFonts w:asciiTheme="majorHAnsi" w:hAnsiTheme="majorHAnsi"/>
        </w:rPr>
      </w:pPr>
    </w:p>
    <w:p w14:paraId="7B085F65" w14:textId="77777777" w:rsidR="00814226" w:rsidRDefault="00397075" w:rsidP="00397075">
      <w:pPr>
        <w:pStyle w:val="NoSpacing"/>
        <w:numPr>
          <w:ilvl w:val="0"/>
          <w:numId w:val="4"/>
        </w:numPr>
        <w:rPr>
          <w:rFonts w:asciiTheme="majorHAnsi" w:hAnsiTheme="majorHAnsi"/>
          <w:lang w:val="en-CA"/>
        </w:rPr>
      </w:pPr>
      <w:r w:rsidRPr="00814226">
        <w:rPr>
          <w:rFonts w:asciiTheme="majorHAnsi" w:hAnsiTheme="majorHAnsi"/>
          <w:i/>
          <w:lang w:val="en-CA"/>
        </w:rPr>
        <w:t>Global Citizenship</w:t>
      </w:r>
      <w:r w:rsidRPr="00397075">
        <w:rPr>
          <w:rFonts w:asciiTheme="majorHAnsi" w:hAnsiTheme="majorHAnsi"/>
          <w:lang w:val="en-CA"/>
        </w:rPr>
        <w:t xml:space="preserve"> - A commitment to encouraging global citizenship through education</w:t>
      </w:r>
    </w:p>
    <w:p w14:paraId="0B40962A" w14:textId="77777777" w:rsidR="00814226" w:rsidRDefault="00397075" w:rsidP="00397075">
      <w:pPr>
        <w:pStyle w:val="NoSpacing"/>
        <w:numPr>
          <w:ilvl w:val="0"/>
          <w:numId w:val="4"/>
        </w:numPr>
        <w:rPr>
          <w:rFonts w:asciiTheme="majorHAnsi" w:hAnsiTheme="majorHAnsi"/>
          <w:lang w:val="en-CA"/>
        </w:rPr>
      </w:pPr>
      <w:r w:rsidRPr="00814226">
        <w:rPr>
          <w:rFonts w:asciiTheme="majorHAnsi" w:hAnsiTheme="majorHAnsi"/>
          <w:i/>
          <w:lang w:val="en-CA"/>
        </w:rPr>
        <w:t xml:space="preserve">Human Rights </w:t>
      </w:r>
      <w:r w:rsidRPr="00814226">
        <w:rPr>
          <w:rFonts w:asciiTheme="majorHAnsi" w:hAnsiTheme="majorHAnsi"/>
          <w:lang w:val="en-CA"/>
        </w:rPr>
        <w:t>- A commitment to human rights, among them freedom of inquiry, opinion, and speech</w:t>
      </w:r>
    </w:p>
    <w:p w14:paraId="47CD6F19" w14:textId="77777777" w:rsidR="00814226" w:rsidRDefault="00397075" w:rsidP="00397075">
      <w:pPr>
        <w:pStyle w:val="NoSpacing"/>
        <w:numPr>
          <w:ilvl w:val="0"/>
          <w:numId w:val="4"/>
        </w:numPr>
        <w:rPr>
          <w:rFonts w:asciiTheme="majorHAnsi" w:hAnsiTheme="majorHAnsi"/>
          <w:lang w:val="en-CA"/>
        </w:rPr>
      </w:pPr>
      <w:r w:rsidRPr="00814226">
        <w:rPr>
          <w:rFonts w:asciiTheme="majorHAnsi" w:hAnsiTheme="majorHAnsi"/>
          <w:i/>
          <w:lang w:val="en-CA"/>
        </w:rPr>
        <w:t>Intercultural Dialogue</w:t>
      </w:r>
      <w:r w:rsidRPr="00814226">
        <w:rPr>
          <w:rFonts w:asciiTheme="majorHAnsi" w:hAnsiTheme="majorHAnsi"/>
          <w:lang w:val="en-CA"/>
        </w:rPr>
        <w:t xml:space="preserve"> - A commitment to promoting inter-cultural dialogue and understanding, and the “unlearning” of intolerance, through education</w:t>
      </w:r>
    </w:p>
    <w:p w14:paraId="2F2BE182" w14:textId="77777777" w:rsidR="00814226" w:rsidRDefault="00397075" w:rsidP="00397075">
      <w:pPr>
        <w:pStyle w:val="NoSpacing"/>
        <w:numPr>
          <w:ilvl w:val="0"/>
          <w:numId w:val="4"/>
        </w:numPr>
        <w:rPr>
          <w:rFonts w:asciiTheme="majorHAnsi" w:hAnsiTheme="majorHAnsi"/>
          <w:lang w:val="en-CA"/>
        </w:rPr>
      </w:pPr>
      <w:r w:rsidRPr="00814226">
        <w:rPr>
          <w:rFonts w:asciiTheme="majorHAnsi" w:hAnsiTheme="majorHAnsi"/>
          <w:i/>
          <w:lang w:val="en-CA"/>
        </w:rPr>
        <w:t>Peace and Conflict Resolution</w:t>
      </w:r>
      <w:r w:rsidRPr="00814226">
        <w:rPr>
          <w:rFonts w:asciiTheme="majorHAnsi" w:hAnsiTheme="majorHAnsi"/>
          <w:lang w:val="en-CA"/>
        </w:rPr>
        <w:t xml:space="preserve"> - A commitment to advancing peace and conflict resolution through education</w:t>
      </w:r>
    </w:p>
    <w:p w14:paraId="41770062" w14:textId="77777777" w:rsidR="00E83C7E" w:rsidRPr="00A54899" w:rsidRDefault="00E83C7E" w:rsidP="00397075">
      <w:pPr>
        <w:pStyle w:val="NoSpacing"/>
        <w:rPr>
          <w:rFonts w:asciiTheme="majorHAnsi" w:hAnsiTheme="majorHAnsi"/>
        </w:rPr>
      </w:pPr>
    </w:p>
    <w:p w14:paraId="0D56865F" w14:textId="77777777" w:rsidR="00A46339" w:rsidRPr="00397075" w:rsidRDefault="00A46339" w:rsidP="00A46339">
      <w:pPr>
        <w:pStyle w:val="NoSpacing"/>
        <w:numPr>
          <w:ilvl w:val="0"/>
          <w:numId w:val="1"/>
        </w:numPr>
        <w:rPr>
          <w:rFonts w:asciiTheme="majorHAnsi" w:hAnsiTheme="majorHAnsi"/>
          <w:b/>
        </w:rPr>
      </w:pPr>
      <w:r w:rsidRPr="00397075">
        <w:rPr>
          <w:rFonts w:asciiTheme="majorHAnsi" w:hAnsiTheme="majorHAnsi"/>
          <w:b/>
        </w:rPr>
        <w:t xml:space="preserve">How did you publicize your activities to the campus and larger community (social media, campus paper, posters/flyers, newsletters, email)? </w:t>
      </w:r>
    </w:p>
    <w:p w14:paraId="4B6DAB06" w14:textId="77777777" w:rsidR="00A46339" w:rsidRDefault="00A46339" w:rsidP="00A46339">
      <w:pPr>
        <w:pStyle w:val="NoSpacing"/>
        <w:rPr>
          <w:rFonts w:asciiTheme="majorHAnsi" w:hAnsiTheme="majorHAnsi"/>
        </w:rPr>
      </w:pPr>
    </w:p>
    <w:p w14:paraId="4946EE14" w14:textId="77777777" w:rsidR="00E35390" w:rsidRPr="000C4555" w:rsidRDefault="00E35390" w:rsidP="00E35390">
      <w:pPr>
        <w:pStyle w:val="NoSpacing"/>
        <w:rPr>
          <w:rFonts w:ascii="Cambria" w:hAnsi="Cambria"/>
        </w:rPr>
      </w:pPr>
      <w:r>
        <w:rPr>
          <w:rFonts w:ascii="Cambria" w:hAnsi="Cambria"/>
        </w:rPr>
        <w:t>The University promoted the academic conference and the public panel</w:t>
      </w:r>
      <w:r w:rsidRPr="000C4555">
        <w:rPr>
          <w:rFonts w:ascii="Cambria" w:hAnsi="Cambria"/>
        </w:rPr>
        <w:t xml:space="preserve"> through various digital, print and human channels, including the Faculty of Humanities Facebook and Twitter accounts, Peace Studies’ webpage, the University’s news site, and through mass emails. </w:t>
      </w:r>
    </w:p>
    <w:p w14:paraId="41285A7E" w14:textId="77777777" w:rsidR="00A46339" w:rsidRDefault="00A46339" w:rsidP="00A46339">
      <w:pPr>
        <w:pStyle w:val="NoSpacing"/>
        <w:rPr>
          <w:rFonts w:asciiTheme="majorHAnsi" w:hAnsiTheme="majorHAnsi"/>
        </w:rPr>
      </w:pPr>
    </w:p>
    <w:p w14:paraId="44247CD3" w14:textId="77777777" w:rsidR="00A46339" w:rsidRPr="00397075" w:rsidRDefault="00A46339" w:rsidP="004F2BA7">
      <w:pPr>
        <w:pStyle w:val="NoSpacing"/>
        <w:numPr>
          <w:ilvl w:val="0"/>
          <w:numId w:val="1"/>
        </w:numPr>
        <w:rPr>
          <w:rFonts w:asciiTheme="majorHAnsi" w:hAnsiTheme="majorHAnsi"/>
          <w:b/>
        </w:rPr>
      </w:pPr>
      <w:r w:rsidRPr="00397075">
        <w:rPr>
          <w:rFonts w:asciiTheme="majorHAnsi" w:hAnsiTheme="majorHAnsi"/>
          <w:b/>
        </w:rPr>
        <w:t xml:space="preserve">What were the results of these activities (levels of participation, people reached, campaigns launched, policy papers developed, reports written, etc.)? </w:t>
      </w:r>
    </w:p>
    <w:p w14:paraId="46D57774" w14:textId="77777777" w:rsidR="00814226" w:rsidRDefault="00814226" w:rsidP="00814226">
      <w:pPr>
        <w:pStyle w:val="NoSpacing"/>
        <w:rPr>
          <w:rFonts w:asciiTheme="majorHAnsi" w:hAnsiTheme="majorHAnsi"/>
        </w:rPr>
      </w:pPr>
    </w:p>
    <w:p w14:paraId="06547DF4" w14:textId="77777777" w:rsidR="00E35390" w:rsidRPr="000C4555" w:rsidRDefault="00E35390" w:rsidP="00E35390">
      <w:pPr>
        <w:pStyle w:val="NoSpacing"/>
        <w:rPr>
          <w:rFonts w:ascii="Cambria" w:eastAsia="Times New Roman" w:hAnsi="Cambria"/>
          <w:color w:val="000000" w:themeColor="text1"/>
        </w:rPr>
      </w:pPr>
      <w:r w:rsidRPr="000C4555">
        <w:rPr>
          <w:rFonts w:ascii="Cambria" w:hAnsi="Cambria"/>
        </w:rPr>
        <w:t xml:space="preserve">The activities included an Academic Conference and a Public Panel. The academic conference </w:t>
      </w:r>
      <w:r w:rsidRPr="000C4555">
        <w:rPr>
          <w:rFonts w:ascii="Cambria" w:eastAsia="Times New Roman" w:hAnsi="Cambria"/>
          <w:color w:val="000000" w:themeColor="text1"/>
        </w:rPr>
        <w:t xml:space="preserve">integrated experts from Colombia and North America. </w:t>
      </w:r>
      <w:r w:rsidRPr="000C4555">
        <w:rPr>
          <w:rFonts w:ascii="Cambria" w:hAnsi="Cambria"/>
          <w:color w:val="000000" w:themeColor="text1"/>
          <w:lang w:val="en-CA"/>
        </w:rPr>
        <w:t>Speakers include</w:t>
      </w:r>
      <w:r>
        <w:rPr>
          <w:rFonts w:ascii="Cambria" w:hAnsi="Cambria"/>
          <w:color w:val="000000" w:themeColor="text1"/>
          <w:lang w:val="en-CA"/>
        </w:rPr>
        <w:t>d</w:t>
      </w:r>
      <w:r w:rsidRPr="000C4555">
        <w:rPr>
          <w:rFonts w:ascii="Cambria" w:hAnsi="Cambria"/>
          <w:color w:val="000000" w:themeColor="text1"/>
          <w:lang w:val="en-CA"/>
        </w:rPr>
        <w:t xml:space="preserve"> individuals who participated in the peace negotiation and justices of Colombia</w:t>
      </w:r>
      <w:r>
        <w:rPr>
          <w:rFonts w:ascii="Cambria" w:hAnsi="Cambria"/>
          <w:color w:val="000000" w:themeColor="text1"/>
          <w:lang w:val="en-CA"/>
        </w:rPr>
        <w:t>’s</w:t>
      </w:r>
      <w:r w:rsidRPr="000C4555">
        <w:rPr>
          <w:rFonts w:ascii="Cambria" w:hAnsi="Cambria"/>
          <w:color w:val="000000" w:themeColor="text1"/>
          <w:lang w:val="en-CA"/>
        </w:rPr>
        <w:t xml:space="preserve"> highest courts, along with experts in peace studies, transitional justice, human rights, Colombian criminal law and compensation systems, political philosophy, and political science. The academic </w:t>
      </w:r>
      <w:r w:rsidRPr="000C4555">
        <w:rPr>
          <w:rFonts w:ascii="Cambria" w:hAnsi="Cambria"/>
          <w:color w:val="000000" w:themeColor="text1"/>
          <w:lang w:val="en-CA"/>
        </w:rPr>
        <w:lastRenderedPageBreak/>
        <w:t xml:space="preserve">conference had 20 participants, mainly McMaster </w:t>
      </w:r>
      <w:r>
        <w:rPr>
          <w:rFonts w:ascii="Cambria" w:hAnsi="Cambria"/>
          <w:color w:val="000000" w:themeColor="text1"/>
          <w:lang w:val="en-CA"/>
        </w:rPr>
        <w:t>f</w:t>
      </w:r>
      <w:r w:rsidRPr="000C4555">
        <w:rPr>
          <w:rFonts w:ascii="Cambria" w:hAnsi="Cambria"/>
          <w:color w:val="000000" w:themeColor="text1"/>
          <w:lang w:val="en-CA"/>
        </w:rPr>
        <w:t xml:space="preserve">aculty and </w:t>
      </w:r>
      <w:r>
        <w:rPr>
          <w:rFonts w:ascii="Cambria" w:hAnsi="Cambria"/>
          <w:color w:val="000000" w:themeColor="text1"/>
          <w:lang w:val="en-CA"/>
        </w:rPr>
        <w:t>s</w:t>
      </w:r>
      <w:r w:rsidRPr="000C4555">
        <w:rPr>
          <w:rFonts w:ascii="Cambria" w:hAnsi="Cambria"/>
          <w:color w:val="000000" w:themeColor="text1"/>
          <w:lang w:val="en-CA"/>
        </w:rPr>
        <w:t xml:space="preserve">tudents. Organizers are currently working on the publication </w:t>
      </w:r>
      <w:r>
        <w:rPr>
          <w:rFonts w:ascii="Cambria" w:hAnsi="Cambria"/>
          <w:color w:val="000000" w:themeColor="text1"/>
          <w:lang w:val="en-CA"/>
        </w:rPr>
        <w:t xml:space="preserve">of a </w:t>
      </w:r>
      <w:r w:rsidRPr="000C4555">
        <w:rPr>
          <w:rFonts w:ascii="Cambria" w:eastAsia="Times New Roman" w:hAnsi="Cambria"/>
          <w:color w:val="000000" w:themeColor="text1"/>
        </w:rPr>
        <w:t xml:space="preserve">peer-reviewed collection of </w:t>
      </w:r>
      <w:r>
        <w:rPr>
          <w:rFonts w:ascii="Cambria" w:eastAsia="Times New Roman" w:hAnsi="Cambria"/>
          <w:color w:val="000000" w:themeColor="text1"/>
        </w:rPr>
        <w:t xml:space="preserve">the </w:t>
      </w:r>
      <w:r w:rsidRPr="000C4555">
        <w:rPr>
          <w:rFonts w:ascii="Cambria" w:eastAsia="Times New Roman" w:hAnsi="Cambria"/>
          <w:color w:val="000000" w:themeColor="text1"/>
        </w:rPr>
        <w:t xml:space="preserve">essays and commentaries </w:t>
      </w:r>
      <w:r>
        <w:rPr>
          <w:rFonts w:ascii="Cambria" w:eastAsia="Times New Roman" w:hAnsi="Cambria"/>
          <w:color w:val="000000" w:themeColor="text1"/>
        </w:rPr>
        <w:t>from this</w:t>
      </w:r>
      <w:r w:rsidRPr="000C4555">
        <w:rPr>
          <w:rFonts w:ascii="Cambria" w:eastAsia="Times New Roman" w:hAnsi="Cambria"/>
          <w:color w:val="000000" w:themeColor="text1"/>
        </w:rPr>
        <w:t xml:space="preserve"> conference.  </w:t>
      </w:r>
    </w:p>
    <w:p w14:paraId="7270A0D3" w14:textId="77777777" w:rsidR="00E35390" w:rsidRPr="000C4555" w:rsidRDefault="00E35390" w:rsidP="00E35390">
      <w:pPr>
        <w:spacing w:after="0" w:line="240" w:lineRule="auto"/>
        <w:rPr>
          <w:rFonts w:ascii="Cambria" w:eastAsia="Times New Roman" w:hAnsi="Cambria"/>
          <w:color w:val="000000" w:themeColor="text1"/>
        </w:rPr>
      </w:pPr>
    </w:p>
    <w:p w14:paraId="65D6BEC7" w14:textId="77777777" w:rsidR="00E35390" w:rsidRPr="000C4555" w:rsidRDefault="00E35390" w:rsidP="00E35390">
      <w:pPr>
        <w:spacing w:after="0" w:line="240" w:lineRule="auto"/>
        <w:rPr>
          <w:rFonts w:ascii="Cambria" w:eastAsia="Times New Roman" w:hAnsi="Cambria"/>
          <w:color w:val="000000" w:themeColor="text1"/>
        </w:rPr>
      </w:pPr>
      <w:r w:rsidRPr="000C4555">
        <w:rPr>
          <w:rFonts w:ascii="Cambria" w:eastAsia="Times New Roman" w:hAnsi="Cambria"/>
          <w:color w:val="000000" w:themeColor="text1"/>
        </w:rPr>
        <w:t xml:space="preserve">In addition, with the support of </w:t>
      </w:r>
      <w:r>
        <w:rPr>
          <w:rFonts w:ascii="Cambria" w:eastAsia="Times New Roman" w:hAnsi="Cambria"/>
          <w:color w:val="000000" w:themeColor="text1"/>
        </w:rPr>
        <w:t xml:space="preserve">the </w:t>
      </w:r>
      <w:r w:rsidRPr="000C4555">
        <w:rPr>
          <w:rFonts w:ascii="Cambria" w:eastAsia="Times New Roman" w:hAnsi="Cambria"/>
          <w:color w:val="000000" w:themeColor="text1"/>
        </w:rPr>
        <w:t xml:space="preserve">Associate Vice-President, International Affairs, we hosted a Public Panel and Discussion about the main lessons of the peace process. Keynote speakers </w:t>
      </w:r>
      <w:r>
        <w:rPr>
          <w:rFonts w:ascii="Cambria" w:eastAsia="Times New Roman" w:hAnsi="Cambria"/>
          <w:color w:val="000000" w:themeColor="text1"/>
        </w:rPr>
        <w:t>were</w:t>
      </w:r>
      <w:r w:rsidRPr="000C4555">
        <w:rPr>
          <w:rFonts w:ascii="Cambria" w:eastAsia="Times New Roman" w:hAnsi="Cambria"/>
          <w:color w:val="000000" w:themeColor="text1"/>
        </w:rPr>
        <w:t xml:space="preserve"> </w:t>
      </w:r>
      <w:r w:rsidRPr="000C4555">
        <w:rPr>
          <w:rFonts w:ascii="Cambria" w:hAnsi="Cambria"/>
          <w:color w:val="000000" w:themeColor="text1"/>
          <w:lang w:val="en-CA"/>
        </w:rPr>
        <w:t xml:space="preserve">His Excellency, Nicolas </w:t>
      </w:r>
      <w:proofErr w:type="spellStart"/>
      <w:r w:rsidRPr="000C4555">
        <w:rPr>
          <w:rFonts w:ascii="Cambria" w:hAnsi="Cambria"/>
          <w:color w:val="000000" w:themeColor="text1"/>
          <w:lang w:val="en-CA"/>
        </w:rPr>
        <w:t>Lloreda</w:t>
      </w:r>
      <w:proofErr w:type="spellEnd"/>
      <w:r w:rsidRPr="000C4555">
        <w:rPr>
          <w:rFonts w:ascii="Cambria" w:hAnsi="Cambria"/>
          <w:color w:val="000000" w:themeColor="text1"/>
          <w:lang w:val="en-CA"/>
        </w:rPr>
        <w:t>,</w:t>
      </w:r>
      <w:r w:rsidRPr="000C4555">
        <w:rPr>
          <w:rFonts w:ascii="Cambria" w:eastAsia="Times New Roman" w:hAnsi="Cambria"/>
          <w:color w:val="000000" w:themeColor="text1"/>
        </w:rPr>
        <w:t xml:space="preserve"> </w:t>
      </w:r>
      <w:proofErr w:type="gramStart"/>
      <w:r w:rsidRPr="000C4555">
        <w:rPr>
          <w:rFonts w:ascii="Cambria" w:eastAsia="Times New Roman" w:hAnsi="Cambria"/>
          <w:color w:val="000000" w:themeColor="text1"/>
        </w:rPr>
        <w:t>the</w:t>
      </w:r>
      <w:proofErr w:type="gramEnd"/>
      <w:r w:rsidRPr="000C4555">
        <w:rPr>
          <w:rFonts w:ascii="Cambria" w:eastAsia="Times New Roman" w:hAnsi="Cambria"/>
          <w:color w:val="000000" w:themeColor="text1"/>
        </w:rPr>
        <w:t xml:space="preserve"> Colombian Ambassador to Canada, and Justice </w:t>
      </w:r>
      <w:proofErr w:type="spellStart"/>
      <w:r w:rsidRPr="000C4555">
        <w:rPr>
          <w:rFonts w:ascii="Cambria" w:eastAsia="Times New Roman" w:hAnsi="Cambria"/>
          <w:color w:val="000000" w:themeColor="text1"/>
        </w:rPr>
        <w:t>Danilo</w:t>
      </w:r>
      <w:proofErr w:type="spellEnd"/>
      <w:r w:rsidRPr="000C4555">
        <w:rPr>
          <w:rFonts w:ascii="Cambria" w:eastAsia="Times New Roman" w:hAnsi="Cambria"/>
          <w:color w:val="000000" w:themeColor="text1"/>
        </w:rPr>
        <w:t xml:space="preserve"> Rojas</w:t>
      </w:r>
      <w:r>
        <w:rPr>
          <w:rFonts w:ascii="Cambria" w:eastAsia="Times New Roman" w:hAnsi="Cambria"/>
          <w:color w:val="000000" w:themeColor="text1"/>
        </w:rPr>
        <w:t xml:space="preserve"> from the </w:t>
      </w:r>
      <w:r w:rsidRPr="000C4555">
        <w:rPr>
          <w:rFonts w:ascii="Cambria" w:eastAsia="Times New Roman" w:hAnsi="Cambria"/>
          <w:color w:val="000000" w:themeColor="text1"/>
        </w:rPr>
        <w:t xml:space="preserve">Colombian Highest Court of Administrative Law. </w:t>
      </w:r>
      <w:r>
        <w:rPr>
          <w:rFonts w:ascii="Cambria" w:eastAsia="Times New Roman" w:hAnsi="Cambria"/>
          <w:color w:val="000000" w:themeColor="text1"/>
        </w:rPr>
        <w:t xml:space="preserve">Around 60 participants from </w:t>
      </w:r>
      <w:r w:rsidRPr="000C4555">
        <w:rPr>
          <w:rFonts w:ascii="Cambria" w:eastAsia="Times New Roman" w:hAnsi="Cambria"/>
          <w:color w:val="000000" w:themeColor="text1"/>
        </w:rPr>
        <w:t>McMaster and the local community attended the public Panel.</w:t>
      </w:r>
    </w:p>
    <w:p w14:paraId="7A61C982" w14:textId="77777777" w:rsidR="00E35390" w:rsidRPr="000C4555" w:rsidRDefault="00E35390" w:rsidP="00E35390">
      <w:pPr>
        <w:spacing w:after="0" w:line="240" w:lineRule="auto"/>
        <w:rPr>
          <w:rFonts w:ascii="Cambria" w:eastAsia="Times New Roman" w:hAnsi="Cambria"/>
          <w:color w:val="000000" w:themeColor="text1"/>
        </w:rPr>
      </w:pPr>
    </w:p>
    <w:p w14:paraId="147C6BAD" w14:textId="77777777" w:rsidR="00814226" w:rsidRPr="00814226" w:rsidRDefault="00E35390" w:rsidP="00257F88">
      <w:pPr>
        <w:spacing w:line="240" w:lineRule="auto"/>
        <w:rPr>
          <w:rFonts w:asciiTheme="majorHAnsi" w:hAnsiTheme="majorHAnsi"/>
          <w:lang w:val="en-US"/>
        </w:rPr>
      </w:pPr>
      <w:r w:rsidRPr="000C4555">
        <w:rPr>
          <w:rFonts w:ascii="Cambria" w:hAnsi="Cambria"/>
        </w:rPr>
        <w:t xml:space="preserve">Through these activities, we were also able to initiate collaborations with </w:t>
      </w:r>
      <w:r w:rsidRPr="000C4555">
        <w:rPr>
          <w:rFonts w:ascii="Cambria" w:hAnsi="Cambria"/>
          <w:shd w:val="clear" w:color="auto" w:fill="FFFFFF"/>
        </w:rPr>
        <w:t>Colombian Universities and Public Agencies concerned with Peace, Justice, Human Rights, Law and Conflict</w:t>
      </w:r>
      <w:r>
        <w:rPr>
          <w:rFonts w:ascii="Cambria" w:hAnsi="Cambria"/>
          <w:shd w:val="clear" w:color="auto" w:fill="FFFFFF"/>
        </w:rPr>
        <w:t>;</w:t>
      </w:r>
      <w:r w:rsidRPr="000C4555">
        <w:rPr>
          <w:rFonts w:ascii="Cambria" w:hAnsi="Cambria"/>
          <w:shd w:val="clear" w:color="auto" w:fill="FFFFFF"/>
        </w:rPr>
        <w:t xml:space="preserve"> to engage McMaster University and Colombian Institutions in collaborative research, teaching</w:t>
      </w:r>
      <w:r>
        <w:rPr>
          <w:rFonts w:ascii="Cambria" w:hAnsi="Cambria"/>
          <w:shd w:val="clear" w:color="auto" w:fill="FFFFFF"/>
        </w:rPr>
        <w:t>,</w:t>
      </w:r>
      <w:r w:rsidRPr="000C4555">
        <w:rPr>
          <w:rFonts w:ascii="Cambria" w:hAnsi="Cambria"/>
          <w:shd w:val="clear" w:color="auto" w:fill="FFFFFF"/>
        </w:rPr>
        <w:t xml:space="preserve"> and learning; to increase awareness in wider communities in discussions and peace-building in Colombia and Canada.</w:t>
      </w:r>
    </w:p>
    <w:p w14:paraId="043B919C" w14:textId="77777777" w:rsidR="00A46339" w:rsidRPr="00814226" w:rsidRDefault="00A46339" w:rsidP="00A46339">
      <w:pPr>
        <w:pStyle w:val="NoSpacing"/>
        <w:numPr>
          <w:ilvl w:val="0"/>
          <w:numId w:val="1"/>
        </w:numPr>
        <w:rPr>
          <w:rFonts w:asciiTheme="majorHAnsi" w:hAnsiTheme="majorHAnsi"/>
          <w:b/>
        </w:rPr>
      </w:pPr>
      <w:r w:rsidRPr="00814226">
        <w:rPr>
          <w:rFonts w:asciiTheme="majorHAnsi" w:hAnsiTheme="majorHAnsi"/>
          <w:b/>
        </w:rPr>
        <w:t xml:space="preserve">Did you share these activities with UNAI so they could be featured on the UNAI website, social media accounts and in the UNAI newsletter? </w:t>
      </w:r>
    </w:p>
    <w:p w14:paraId="7C4DC544" w14:textId="77777777" w:rsidR="00A46339" w:rsidRDefault="00A46339" w:rsidP="00A46339">
      <w:pPr>
        <w:pStyle w:val="NoSpacing"/>
        <w:ind w:left="720"/>
        <w:rPr>
          <w:rFonts w:asciiTheme="majorHAnsi" w:hAnsiTheme="majorHAnsi"/>
        </w:rPr>
      </w:pPr>
    </w:p>
    <w:p w14:paraId="4E95B95D" w14:textId="77777777" w:rsidR="00257F88" w:rsidRPr="000C4555" w:rsidRDefault="00257F88" w:rsidP="00257F88">
      <w:pPr>
        <w:pStyle w:val="NoSpacing"/>
        <w:rPr>
          <w:rFonts w:ascii="Cambria" w:hAnsi="Cambria"/>
        </w:rPr>
      </w:pPr>
      <w:r w:rsidRPr="000C4555">
        <w:rPr>
          <w:rFonts w:ascii="Cambria" w:hAnsi="Cambria"/>
        </w:rPr>
        <w:t>We did not share our activities with the UNAI. We would appreciate the opportunity to do so in the future, and hope that this submission signals our interest in working closely with the UNAI team on matters of communications and partnership building in the future.</w:t>
      </w:r>
    </w:p>
    <w:p w14:paraId="60F501C5" w14:textId="77777777" w:rsidR="00A46339" w:rsidRPr="00A54899" w:rsidRDefault="00A46339" w:rsidP="00A46339">
      <w:pPr>
        <w:pStyle w:val="NoSpacing"/>
        <w:ind w:left="720"/>
        <w:rPr>
          <w:rFonts w:asciiTheme="majorHAnsi" w:hAnsiTheme="majorHAnsi"/>
        </w:rPr>
      </w:pPr>
    </w:p>
    <w:p w14:paraId="3251CC5E" w14:textId="77777777" w:rsidR="00A46339" w:rsidRPr="00814226" w:rsidRDefault="00A46339" w:rsidP="00A46339">
      <w:pPr>
        <w:pStyle w:val="NoSpacing"/>
        <w:numPr>
          <w:ilvl w:val="0"/>
          <w:numId w:val="1"/>
        </w:numPr>
        <w:rPr>
          <w:rFonts w:asciiTheme="majorHAnsi" w:hAnsiTheme="majorHAnsi"/>
          <w:b/>
        </w:rPr>
      </w:pPr>
      <w:r w:rsidRPr="00814226">
        <w:rPr>
          <w:rFonts w:asciiTheme="majorHAnsi" w:hAnsiTheme="majorHAnsi"/>
          <w:b/>
        </w:rPr>
        <w:t>What activities do you have planned for the upcoming academic year?</w:t>
      </w:r>
      <w:r w:rsidRPr="00814226">
        <w:rPr>
          <w:rFonts w:asciiTheme="majorHAnsi" w:hAnsiTheme="majorHAnsi"/>
          <w:b/>
          <w:color w:val="FF0000"/>
        </w:rPr>
        <w:t xml:space="preserve"> </w:t>
      </w:r>
    </w:p>
    <w:p w14:paraId="0719F7E9" w14:textId="77777777" w:rsidR="00A46339" w:rsidRDefault="00A46339" w:rsidP="00A46339">
      <w:pPr>
        <w:pStyle w:val="NoSpacing"/>
        <w:rPr>
          <w:rFonts w:asciiTheme="majorHAnsi" w:hAnsiTheme="majorHAnsi"/>
        </w:rPr>
      </w:pPr>
    </w:p>
    <w:p w14:paraId="0A485D3F" w14:textId="77777777" w:rsidR="00E817EE" w:rsidRPr="000C4555" w:rsidRDefault="00E817EE" w:rsidP="00E817EE">
      <w:pPr>
        <w:pStyle w:val="NoSpacing"/>
        <w:rPr>
          <w:rFonts w:ascii="Cambria" w:hAnsi="Cambria"/>
        </w:rPr>
      </w:pPr>
      <w:r w:rsidRPr="000C4555">
        <w:rPr>
          <w:rFonts w:ascii="Cambria" w:hAnsi="Cambria"/>
        </w:rPr>
        <w:t>The Hope Chair for Peace, in partnership with Peace Studies at McMaster, will host a subsequent conference under the banner of “Global Perspectives of Peace” in Spring 2018.</w:t>
      </w:r>
    </w:p>
    <w:p w14:paraId="152DE4D3" w14:textId="77777777" w:rsidR="00A46339" w:rsidRPr="00A46339" w:rsidRDefault="00A46339" w:rsidP="00A46339">
      <w:pPr>
        <w:pStyle w:val="NoSpacing"/>
        <w:ind w:left="720"/>
        <w:rPr>
          <w:rFonts w:asciiTheme="majorHAnsi" w:hAnsiTheme="majorHAnsi"/>
        </w:rPr>
      </w:pPr>
    </w:p>
    <w:p w14:paraId="1CB02934" w14:textId="77777777" w:rsidR="00A46339" w:rsidRPr="00814226" w:rsidRDefault="00A46339" w:rsidP="00A46339">
      <w:pPr>
        <w:pStyle w:val="NoSpacing"/>
        <w:numPr>
          <w:ilvl w:val="0"/>
          <w:numId w:val="1"/>
        </w:numPr>
        <w:rPr>
          <w:rFonts w:asciiTheme="majorHAnsi" w:hAnsiTheme="majorHAnsi"/>
          <w:b/>
        </w:rPr>
      </w:pPr>
      <w:r w:rsidRPr="00814226">
        <w:rPr>
          <w:rFonts w:asciiTheme="majorHAnsi" w:hAnsiTheme="majorHAnsi"/>
          <w:b/>
        </w:rPr>
        <w:t>Additional information you would like to add</w:t>
      </w:r>
    </w:p>
    <w:p w14:paraId="2D296C5C" w14:textId="77777777" w:rsidR="00A46339" w:rsidRPr="00A54899" w:rsidRDefault="00A46339" w:rsidP="00A46339">
      <w:pPr>
        <w:pStyle w:val="NoSpacing"/>
        <w:ind w:left="360"/>
        <w:rPr>
          <w:rFonts w:asciiTheme="majorHAnsi" w:hAnsiTheme="majorHAnsi"/>
        </w:rPr>
      </w:pPr>
    </w:p>
    <w:p w14:paraId="292ECF4E" w14:textId="77777777" w:rsidR="00A46339" w:rsidRPr="00A54899" w:rsidRDefault="00814226" w:rsidP="00814226">
      <w:pPr>
        <w:pStyle w:val="NoSpacing"/>
        <w:rPr>
          <w:rFonts w:asciiTheme="majorHAnsi" w:hAnsiTheme="majorHAnsi"/>
        </w:rPr>
      </w:pPr>
      <w:r>
        <w:rPr>
          <w:rFonts w:asciiTheme="majorHAnsi" w:hAnsiTheme="majorHAnsi"/>
        </w:rPr>
        <w:t xml:space="preserve">Please send any questions or feedback to </w:t>
      </w:r>
      <w:hyperlink r:id="rId10" w:history="1">
        <w:r w:rsidRPr="00E20F7D">
          <w:rPr>
            <w:rStyle w:val="Hyperlink"/>
            <w:rFonts w:asciiTheme="majorHAnsi" w:hAnsiTheme="majorHAnsi"/>
          </w:rPr>
          <w:t>president@mcmaster.ca</w:t>
        </w:r>
      </w:hyperlink>
      <w:r>
        <w:rPr>
          <w:rFonts w:asciiTheme="majorHAnsi" w:hAnsiTheme="majorHAnsi"/>
        </w:rPr>
        <w:t xml:space="preserve">. </w:t>
      </w:r>
    </w:p>
    <w:p w14:paraId="03D39A90" w14:textId="77777777" w:rsidR="00A46339" w:rsidRPr="00A54899" w:rsidRDefault="00A46339" w:rsidP="00A46339">
      <w:pPr>
        <w:pStyle w:val="NoSpacing"/>
        <w:rPr>
          <w:rFonts w:asciiTheme="majorHAnsi" w:hAnsiTheme="majorHAnsi"/>
        </w:rPr>
      </w:pPr>
    </w:p>
    <w:p w14:paraId="67DD34C4" w14:textId="77777777" w:rsidR="00A46339" w:rsidRPr="00A54899" w:rsidRDefault="00A46339" w:rsidP="00A46339">
      <w:pPr>
        <w:pStyle w:val="NoSpacing"/>
        <w:rPr>
          <w:rFonts w:asciiTheme="majorHAnsi" w:hAnsiTheme="majorHAnsi"/>
        </w:rPr>
      </w:pPr>
    </w:p>
    <w:p w14:paraId="2C3E34B9" w14:textId="77777777" w:rsidR="00A46339" w:rsidRPr="00A54899" w:rsidRDefault="00A46339" w:rsidP="00A46339">
      <w:pPr>
        <w:pStyle w:val="NoSpacing"/>
        <w:ind w:left="720"/>
        <w:rPr>
          <w:rFonts w:asciiTheme="majorHAnsi" w:hAnsiTheme="majorHAnsi"/>
        </w:rPr>
      </w:pPr>
    </w:p>
    <w:p w14:paraId="697957CC" w14:textId="77777777" w:rsidR="00A46339" w:rsidRPr="00A54899" w:rsidRDefault="00A46339" w:rsidP="00A46339">
      <w:pPr>
        <w:pStyle w:val="NoSpacing"/>
        <w:ind w:left="720"/>
        <w:rPr>
          <w:rFonts w:asciiTheme="majorHAnsi" w:hAnsiTheme="majorHAnsi"/>
        </w:rPr>
      </w:pPr>
    </w:p>
    <w:p w14:paraId="6F2A2EF5" w14:textId="77777777" w:rsidR="00A46339" w:rsidRPr="00A54899" w:rsidRDefault="00A46339" w:rsidP="00A46339">
      <w:pPr>
        <w:pStyle w:val="NoSpacing"/>
        <w:ind w:left="720"/>
        <w:rPr>
          <w:rFonts w:asciiTheme="majorHAnsi" w:hAnsiTheme="majorHAnsi"/>
        </w:rPr>
      </w:pPr>
    </w:p>
    <w:p w14:paraId="405864E4" w14:textId="77777777" w:rsidR="007174D0" w:rsidRPr="00A54899" w:rsidRDefault="007174D0" w:rsidP="00A46339">
      <w:pPr>
        <w:pStyle w:val="NoSpacing"/>
        <w:rPr>
          <w:rFonts w:asciiTheme="majorHAnsi" w:hAnsiTheme="majorHAnsi"/>
        </w:rPr>
      </w:pPr>
    </w:p>
    <w:sectPr w:rsidR="007174D0" w:rsidRPr="00A54899" w:rsidSect="00417B08">
      <w:footerReference w:type="even" r:id="rId11"/>
      <w:footerReference w:type="default" r:id="rId12"/>
      <w:pgSz w:w="12240" w:h="15840"/>
      <w:pgMar w:top="1134" w:right="720" w:bottom="1560" w:left="720" w:header="720" w:footer="72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C76C8" w14:textId="77777777" w:rsidR="00E35390" w:rsidRDefault="00E35390" w:rsidP="00A54899">
      <w:pPr>
        <w:spacing w:after="0" w:line="240" w:lineRule="auto"/>
      </w:pPr>
      <w:r>
        <w:separator/>
      </w:r>
    </w:p>
  </w:endnote>
  <w:endnote w:type="continuationSeparator" w:id="0">
    <w:p w14:paraId="1E5238F2" w14:textId="77777777" w:rsidR="00E35390" w:rsidRDefault="00E35390" w:rsidP="00A5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5696" w14:textId="77777777" w:rsidR="00E35390" w:rsidRDefault="00E35390" w:rsidP="00343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1A6287" w14:textId="77777777" w:rsidR="00E35390" w:rsidRDefault="00E353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4C5F" w14:textId="77777777" w:rsidR="00E35390" w:rsidRDefault="00E35390" w:rsidP="00343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B08">
      <w:rPr>
        <w:rStyle w:val="PageNumber"/>
        <w:noProof/>
      </w:rPr>
      <w:t>2</w:t>
    </w:r>
    <w:r>
      <w:rPr>
        <w:rStyle w:val="PageNumber"/>
      </w:rPr>
      <w:fldChar w:fldCharType="end"/>
    </w:r>
  </w:p>
  <w:p w14:paraId="27E39DE6" w14:textId="77777777" w:rsidR="00E35390" w:rsidRDefault="00E353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AF875" w14:textId="77777777" w:rsidR="00E35390" w:rsidRDefault="00E35390" w:rsidP="00A54899">
      <w:pPr>
        <w:spacing w:after="0" w:line="240" w:lineRule="auto"/>
      </w:pPr>
      <w:r>
        <w:separator/>
      </w:r>
    </w:p>
  </w:footnote>
  <w:footnote w:type="continuationSeparator" w:id="0">
    <w:p w14:paraId="76988349" w14:textId="77777777" w:rsidR="00E35390" w:rsidRDefault="00E35390" w:rsidP="00A548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E15"/>
    <w:multiLevelType w:val="hybridMultilevel"/>
    <w:tmpl w:val="829A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12B3C"/>
    <w:multiLevelType w:val="hybridMultilevel"/>
    <w:tmpl w:val="5F325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1E772F"/>
    <w:multiLevelType w:val="hybridMultilevel"/>
    <w:tmpl w:val="1E66AF24"/>
    <w:lvl w:ilvl="0" w:tplc="8A1CEA4C">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56F1CD6"/>
    <w:multiLevelType w:val="hybridMultilevel"/>
    <w:tmpl w:val="5F325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99"/>
    <w:rsid w:val="00257F88"/>
    <w:rsid w:val="003430E5"/>
    <w:rsid w:val="00343D2F"/>
    <w:rsid w:val="00397075"/>
    <w:rsid w:val="00417B08"/>
    <w:rsid w:val="0042143B"/>
    <w:rsid w:val="004B68DE"/>
    <w:rsid w:val="004C7988"/>
    <w:rsid w:val="004F2BA7"/>
    <w:rsid w:val="007174D0"/>
    <w:rsid w:val="007D0A7A"/>
    <w:rsid w:val="00814226"/>
    <w:rsid w:val="009069A9"/>
    <w:rsid w:val="00A46339"/>
    <w:rsid w:val="00A54899"/>
    <w:rsid w:val="00AD2165"/>
    <w:rsid w:val="00C73A8C"/>
    <w:rsid w:val="00E35390"/>
    <w:rsid w:val="00E817EE"/>
    <w:rsid w:val="00E83C7E"/>
    <w:rsid w:val="00F87A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B5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899"/>
    <w:pPr>
      <w:spacing w:after="0" w:line="240" w:lineRule="auto"/>
    </w:pPr>
  </w:style>
  <w:style w:type="paragraph" w:styleId="ListParagraph">
    <w:name w:val="List Paragraph"/>
    <w:basedOn w:val="Normal"/>
    <w:uiPriority w:val="34"/>
    <w:qFormat/>
    <w:rsid w:val="00A54899"/>
    <w:pPr>
      <w:ind w:left="720"/>
      <w:contextualSpacing/>
    </w:pPr>
  </w:style>
  <w:style w:type="paragraph" w:styleId="BalloonText">
    <w:name w:val="Balloon Text"/>
    <w:basedOn w:val="Normal"/>
    <w:link w:val="BalloonTextChar"/>
    <w:uiPriority w:val="99"/>
    <w:semiHidden/>
    <w:unhideWhenUsed/>
    <w:rsid w:val="00A54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99"/>
    <w:rPr>
      <w:rFonts w:ascii="Tahoma" w:hAnsi="Tahoma" w:cs="Tahoma"/>
      <w:sz w:val="16"/>
      <w:szCs w:val="16"/>
    </w:rPr>
  </w:style>
  <w:style w:type="paragraph" w:styleId="Header">
    <w:name w:val="header"/>
    <w:basedOn w:val="Normal"/>
    <w:link w:val="HeaderChar"/>
    <w:uiPriority w:val="99"/>
    <w:unhideWhenUsed/>
    <w:rsid w:val="00A54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899"/>
  </w:style>
  <w:style w:type="paragraph" w:styleId="Footer">
    <w:name w:val="footer"/>
    <w:basedOn w:val="Normal"/>
    <w:link w:val="FooterChar"/>
    <w:uiPriority w:val="99"/>
    <w:unhideWhenUsed/>
    <w:rsid w:val="00A54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899"/>
  </w:style>
  <w:style w:type="character" w:styleId="Hyperlink">
    <w:name w:val="Hyperlink"/>
    <w:basedOn w:val="DefaultParagraphFont"/>
    <w:uiPriority w:val="99"/>
    <w:unhideWhenUsed/>
    <w:rsid w:val="00814226"/>
    <w:rPr>
      <w:color w:val="0000FF" w:themeColor="hyperlink"/>
      <w:u w:val="single"/>
    </w:rPr>
  </w:style>
  <w:style w:type="character" w:styleId="PageNumber">
    <w:name w:val="page number"/>
    <w:basedOn w:val="DefaultParagraphFont"/>
    <w:uiPriority w:val="99"/>
    <w:semiHidden/>
    <w:unhideWhenUsed/>
    <w:rsid w:val="00E83C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899"/>
    <w:pPr>
      <w:spacing w:after="0" w:line="240" w:lineRule="auto"/>
    </w:pPr>
  </w:style>
  <w:style w:type="paragraph" w:styleId="ListParagraph">
    <w:name w:val="List Paragraph"/>
    <w:basedOn w:val="Normal"/>
    <w:uiPriority w:val="34"/>
    <w:qFormat/>
    <w:rsid w:val="00A54899"/>
    <w:pPr>
      <w:ind w:left="720"/>
      <w:contextualSpacing/>
    </w:pPr>
  </w:style>
  <w:style w:type="paragraph" w:styleId="BalloonText">
    <w:name w:val="Balloon Text"/>
    <w:basedOn w:val="Normal"/>
    <w:link w:val="BalloonTextChar"/>
    <w:uiPriority w:val="99"/>
    <w:semiHidden/>
    <w:unhideWhenUsed/>
    <w:rsid w:val="00A54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99"/>
    <w:rPr>
      <w:rFonts w:ascii="Tahoma" w:hAnsi="Tahoma" w:cs="Tahoma"/>
      <w:sz w:val="16"/>
      <w:szCs w:val="16"/>
    </w:rPr>
  </w:style>
  <w:style w:type="paragraph" w:styleId="Header">
    <w:name w:val="header"/>
    <w:basedOn w:val="Normal"/>
    <w:link w:val="HeaderChar"/>
    <w:uiPriority w:val="99"/>
    <w:unhideWhenUsed/>
    <w:rsid w:val="00A54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899"/>
  </w:style>
  <w:style w:type="paragraph" w:styleId="Footer">
    <w:name w:val="footer"/>
    <w:basedOn w:val="Normal"/>
    <w:link w:val="FooterChar"/>
    <w:uiPriority w:val="99"/>
    <w:unhideWhenUsed/>
    <w:rsid w:val="00A54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899"/>
  </w:style>
  <w:style w:type="character" w:styleId="Hyperlink">
    <w:name w:val="Hyperlink"/>
    <w:basedOn w:val="DefaultParagraphFont"/>
    <w:uiPriority w:val="99"/>
    <w:unhideWhenUsed/>
    <w:rsid w:val="00814226"/>
    <w:rPr>
      <w:color w:val="0000FF" w:themeColor="hyperlink"/>
      <w:u w:val="single"/>
    </w:rPr>
  </w:style>
  <w:style w:type="character" w:styleId="PageNumber">
    <w:name w:val="page number"/>
    <w:basedOn w:val="DefaultParagraphFont"/>
    <w:uiPriority w:val="99"/>
    <w:semiHidden/>
    <w:unhideWhenUsed/>
    <w:rsid w:val="00E8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000">
      <w:bodyDiv w:val="1"/>
      <w:marLeft w:val="0"/>
      <w:marRight w:val="0"/>
      <w:marTop w:val="0"/>
      <w:marBottom w:val="0"/>
      <w:divBdr>
        <w:top w:val="none" w:sz="0" w:space="0" w:color="auto"/>
        <w:left w:val="none" w:sz="0" w:space="0" w:color="auto"/>
        <w:bottom w:val="none" w:sz="0" w:space="0" w:color="auto"/>
        <w:right w:val="none" w:sz="0" w:space="0" w:color="auto"/>
      </w:divBdr>
    </w:div>
    <w:div w:id="434983418">
      <w:bodyDiv w:val="1"/>
      <w:marLeft w:val="0"/>
      <w:marRight w:val="0"/>
      <w:marTop w:val="0"/>
      <w:marBottom w:val="0"/>
      <w:divBdr>
        <w:top w:val="none" w:sz="0" w:space="0" w:color="auto"/>
        <w:left w:val="none" w:sz="0" w:space="0" w:color="auto"/>
        <w:bottom w:val="none" w:sz="0" w:space="0" w:color="auto"/>
        <w:right w:val="none" w:sz="0" w:space="0" w:color="auto"/>
      </w:divBdr>
    </w:div>
    <w:div w:id="457649284">
      <w:bodyDiv w:val="1"/>
      <w:marLeft w:val="0"/>
      <w:marRight w:val="0"/>
      <w:marTop w:val="0"/>
      <w:marBottom w:val="0"/>
      <w:divBdr>
        <w:top w:val="none" w:sz="0" w:space="0" w:color="auto"/>
        <w:left w:val="none" w:sz="0" w:space="0" w:color="auto"/>
        <w:bottom w:val="none" w:sz="0" w:space="0" w:color="auto"/>
        <w:right w:val="none" w:sz="0" w:space="0" w:color="auto"/>
      </w:divBdr>
    </w:div>
    <w:div w:id="737673236">
      <w:bodyDiv w:val="1"/>
      <w:marLeft w:val="0"/>
      <w:marRight w:val="0"/>
      <w:marTop w:val="0"/>
      <w:marBottom w:val="0"/>
      <w:divBdr>
        <w:top w:val="none" w:sz="0" w:space="0" w:color="auto"/>
        <w:left w:val="none" w:sz="0" w:space="0" w:color="auto"/>
        <w:bottom w:val="none" w:sz="0" w:space="0" w:color="auto"/>
        <w:right w:val="none" w:sz="0" w:space="0" w:color="auto"/>
      </w:divBdr>
    </w:div>
    <w:div w:id="799961547">
      <w:bodyDiv w:val="1"/>
      <w:marLeft w:val="0"/>
      <w:marRight w:val="0"/>
      <w:marTop w:val="0"/>
      <w:marBottom w:val="0"/>
      <w:divBdr>
        <w:top w:val="none" w:sz="0" w:space="0" w:color="auto"/>
        <w:left w:val="none" w:sz="0" w:space="0" w:color="auto"/>
        <w:bottom w:val="none" w:sz="0" w:space="0" w:color="auto"/>
        <w:right w:val="none" w:sz="0" w:space="0" w:color="auto"/>
      </w:divBdr>
    </w:div>
    <w:div w:id="21308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president@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663</Words>
  <Characters>3781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 Odintern3</dc:creator>
  <cp:lastModifiedBy>Esme  Davies</cp:lastModifiedBy>
  <cp:revision>5</cp:revision>
  <cp:lastPrinted>2017-09-22T15:47:00Z</cp:lastPrinted>
  <dcterms:created xsi:type="dcterms:W3CDTF">2017-09-22T15:09:00Z</dcterms:created>
  <dcterms:modified xsi:type="dcterms:W3CDTF">2017-09-22T15:49:00Z</dcterms:modified>
</cp:coreProperties>
</file>